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4"/>
          <w:szCs w:val="44"/>
        </w:rPr>
      </w:pPr>
    </w:p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山东岱岳制盐有限公司</w:t>
      </w:r>
    </w:p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废旧钢材</w:t>
      </w:r>
      <w:r>
        <w:rPr>
          <w:rFonts w:hint="eastAsia"/>
          <w:b/>
          <w:sz w:val="44"/>
          <w:szCs w:val="44"/>
          <w:lang w:eastAsia="zh-CN"/>
        </w:rPr>
        <w:t>、电缆</w:t>
      </w:r>
      <w:r>
        <w:rPr>
          <w:rFonts w:hint="eastAsia"/>
          <w:b/>
          <w:sz w:val="44"/>
          <w:szCs w:val="44"/>
        </w:rPr>
        <w:t>处置询价函</w:t>
      </w:r>
    </w:p>
    <w:p>
      <w:pPr>
        <w:jc w:val="center"/>
        <w:rPr>
          <w:b/>
          <w:sz w:val="18"/>
          <w:szCs w:val="18"/>
        </w:rPr>
      </w:pPr>
    </w:p>
    <w:p>
      <w:pPr>
        <w:spacing w:line="580" w:lineRule="exact"/>
        <w:ind w:firstLine="640" w:firstLineChars="200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  <w:lang w:eastAsia="zh-CN"/>
        </w:rPr>
        <w:t>山东东岳盐业有限公司现</w:t>
      </w:r>
      <w:r>
        <w:rPr>
          <w:rFonts w:hint="eastAsia" w:ascii="宋体" w:hAnsi="宋体"/>
          <w:sz w:val="32"/>
          <w:szCs w:val="32"/>
        </w:rPr>
        <w:t>处置一批废旧钢</w:t>
      </w:r>
      <w:r>
        <w:rPr>
          <w:rFonts w:hint="eastAsia" w:ascii="宋体" w:hAnsi="宋体"/>
          <w:sz w:val="32"/>
          <w:szCs w:val="32"/>
          <w:lang w:eastAsia="zh-CN"/>
        </w:rPr>
        <w:t>材、电缆</w:t>
      </w:r>
      <w:r>
        <w:rPr>
          <w:rFonts w:hint="eastAsia" w:ascii="宋体" w:hAnsi="宋体"/>
          <w:sz w:val="32"/>
          <w:szCs w:val="32"/>
        </w:rPr>
        <w:t>，本次询价确定收处单位一家，欢迎具备处置资质的客户前来考察、洽谈，并提报收购价格。</w:t>
      </w:r>
    </w:p>
    <w:p>
      <w:pPr>
        <w:spacing w:line="580" w:lineRule="exact"/>
        <w:ind w:firstLine="640" w:firstLineChars="200"/>
        <w:rPr>
          <w:rFonts w:ascii="宋体" w:hAnsi="宋体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注：1、具备收处资质；</w:t>
      </w:r>
    </w:p>
    <w:p>
      <w:pPr>
        <w:spacing w:line="580" w:lineRule="exact"/>
        <w:ind w:firstLine="640" w:firstLineChars="200"/>
        <w:rPr>
          <w:rFonts w:ascii="宋体" w:hAnsi="宋体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2、中标单位自行装卸，负责场地清理；</w:t>
      </w:r>
    </w:p>
    <w:p>
      <w:pPr>
        <w:spacing w:line="580" w:lineRule="exact"/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3、签订安全运输协议；</w:t>
      </w:r>
    </w:p>
    <w:p>
      <w:pPr>
        <w:spacing w:line="580" w:lineRule="exact"/>
        <w:ind w:firstLine="640" w:firstLineChars="200"/>
        <w:rPr>
          <w:rFonts w:hint="eastAsia"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4、报价前可实地到现场勘查；</w:t>
      </w:r>
    </w:p>
    <w:p>
      <w:pPr>
        <w:spacing w:line="580" w:lineRule="exact"/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5、整体处置，综合报单价。</w:t>
      </w:r>
    </w:p>
    <w:p>
      <w:pPr>
        <w:ind w:firstLine="643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b/>
          <w:sz w:val="32"/>
          <w:szCs w:val="32"/>
        </w:rPr>
        <w:t>报价截止时间：2023年</w:t>
      </w:r>
      <w:r>
        <w:rPr>
          <w:rFonts w:hint="eastAsia" w:asciiTheme="minorEastAsia" w:hAnsiTheme="minorEastAsia" w:eastAsiaTheme="minorEastAsia"/>
          <w:b/>
          <w:sz w:val="32"/>
          <w:szCs w:val="32"/>
          <w:lang w:eastAsia="zh-CN"/>
        </w:rPr>
        <w:t>9</w:t>
      </w:r>
      <w:r>
        <w:rPr>
          <w:rFonts w:hint="eastAsia" w:asciiTheme="minorEastAsia" w:hAnsiTheme="minorEastAsia" w:eastAsiaTheme="minorEastAsia"/>
          <w:b/>
          <w:sz w:val="32"/>
          <w:szCs w:val="32"/>
        </w:rPr>
        <w:t>月</w:t>
      </w:r>
      <w:r>
        <w:rPr>
          <w:rFonts w:hint="eastAsia" w:asciiTheme="minorEastAsia" w:hAnsiTheme="minorEastAsia" w:eastAsiaTheme="minorEastAsia"/>
          <w:b/>
          <w:sz w:val="32"/>
          <w:szCs w:val="32"/>
          <w:lang w:eastAsia="zh-CN"/>
        </w:rPr>
        <w:t>10</w:t>
      </w:r>
      <w:r>
        <w:rPr>
          <w:rFonts w:hint="eastAsia" w:asciiTheme="minorEastAsia" w:hAnsiTheme="minorEastAsia" w:eastAsiaTheme="minorEastAsia"/>
          <w:b/>
          <w:sz w:val="32"/>
          <w:szCs w:val="32"/>
        </w:rPr>
        <w:t>日</w:t>
      </w:r>
      <w:r>
        <w:rPr>
          <w:rFonts w:hint="eastAsia" w:asciiTheme="minorEastAsia" w:hAnsiTheme="minorEastAsia" w:eastAsiaTheme="minorEastAsia"/>
          <w:b/>
          <w:sz w:val="32"/>
          <w:szCs w:val="32"/>
          <w:lang w:eastAsia="zh-CN"/>
        </w:rPr>
        <w:t>17</w:t>
      </w:r>
      <w:r>
        <w:rPr>
          <w:rFonts w:hint="eastAsia" w:asciiTheme="minorEastAsia" w:hAnsiTheme="minorEastAsia" w:eastAsiaTheme="minorEastAsia"/>
          <w:b/>
          <w:sz w:val="32"/>
          <w:szCs w:val="32"/>
        </w:rPr>
        <w:t>:00。</w:t>
      </w:r>
    </w:p>
    <w:p>
      <w:pPr>
        <w:widowControl/>
        <w:spacing w:line="580" w:lineRule="exact"/>
        <w:ind w:firstLine="630"/>
        <w:jc w:val="left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报价方式：</w:t>
      </w:r>
    </w:p>
    <w:p>
      <w:pPr>
        <w:widowControl/>
        <w:spacing w:line="580" w:lineRule="exact"/>
        <w:ind w:firstLine="630"/>
        <w:jc w:val="left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1、将纸质或扫描件（签字盖印章），发送至电子邮箱：</w:t>
      </w:r>
      <w:r>
        <w:fldChar w:fldCharType="begin"/>
      </w:r>
      <w:r>
        <w:instrText xml:space="preserve"> HYPERLINK "mailto:dyzy009@163.com" </w:instrText>
      </w:r>
      <w:r>
        <w:fldChar w:fldCharType="separate"/>
      </w:r>
      <w:r>
        <w:rPr>
          <w:rStyle w:val="9"/>
          <w:rFonts w:hint="eastAsia" w:ascii="宋体" w:hAnsi="宋体"/>
          <w:sz w:val="32"/>
          <w:szCs w:val="32"/>
        </w:rPr>
        <w:t>dyzy009@163.com</w:t>
      </w:r>
      <w:r>
        <w:rPr>
          <w:rStyle w:val="9"/>
          <w:rFonts w:hint="eastAsia" w:ascii="宋体" w:hAnsi="宋体"/>
          <w:sz w:val="32"/>
          <w:szCs w:val="32"/>
        </w:rPr>
        <w:fldChar w:fldCharType="end"/>
      </w:r>
      <w:r>
        <w:rPr>
          <w:rFonts w:hint="eastAsia" w:ascii="宋体" w:hAnsi="宋体"/>
          <w:sz w:val="32"/>
          <w:szCs w:val="32"/>
        </w:rPr>
        <w:t>;</w:t>
      </w:r>
    </w:p>
    <w:p>
      <w:pPr>
        <w:widowControl/>
        <w:spacing w:line="580" w:lineRule="exact"/>
        <w:ind w:firstLine="707" w:firstLineChars="221"/>
        <w:jc w:val="left"/>
        <w:rPr>
          <w:rFonts w:ascii="宋体" w:hAnsi="宋体"/>
          <w:sz w:val="32"/>
          <w:szCs w:val="32"/>
        </w:rPr>
      </w:pPr>
      <w:r>
        <w:rPr>
          <w:rFonts w:hint="eastAsia"/>
          <w:sz w:val="32"/>
          <w:szCs w:val="32"/>
        </w:rPr>
        <w:t>2、不接受微信或口头报价。</w:t>
      </w:r>
    </w:p>
    <w:p>
      <w:pPr>
        <w:spacing w:line="580" w:lineRule="exact"/>
        <w:ind w:firstLine="640" w:firstLineChars="200"/>
        <w:rPr>
          <w:rFonts w:hint="default" w:ascii="宋体" w:hAnsi="宋体" w:eastAsia="宋体"/>
          <w:sz w:val="32"/>
          <w:szCs w:val="32"/>
          <w:lang w:val="en-US" w:eastAsia="zh-CN"/>
        </w:rPr>
      </w:pPr>
      <w:r>
        <w:rPr>
          <w:rFonts w:hint="eastAsia" w:ascii="宋体" w:hAnsi="宋体"/>
          <w:sz w:val="32"/>
          <w:szCs w:val="32"/>
        </w:rPr>
        <w:t>联系电话：1</w:t>
      </w:r>
      <w:r>
        <w:rPr>
          <w:rFonts w:hint="eastAsia" w:ascii="宋体" w:hAnsi="宋体"/>
          <w:sz w:val="32"/>
          <w:szCs w:val="32"/>
          <w:lang w:val="en-US" w:eastAsia="zh-CN"/>
        </w:rPr>
        <w:t>5153876479</w:t>
      </w:r>
    </w:p>
    <w:p>
      <w:pPr>
        <w:widowControl/>
        <w:spacing w:line="580" w:lineRule="exact"/>
        <w:ind w:firstLine="640" w:firstLineChars="200"/>
        <w:jc w:val="left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附件：报价表及现场照片</w:t>
      </w:r>
    </w:p>
    <w:p>
      <w:pPr>
        <w:spacing w:line="580" w:lineRule="exact"/>
        <w:ind w:firstLine="716" w:firstLineChars="224"/>
        <w:rPr>
          <w:rFonts w:ascii="宋体" w:hAnsi="宋体"/>
          <w:sz w:val="32"/>
          <w:szCs w:val="32"/>
        </w:rPr>
      </w:pPr>
    </w:p>
    <w:p>
      <w:pPr>
        <w:spacing w:line="580" w:lineRule="exact"/>
        <w:ind w:firstLine="716" w:firstLineChars="224"/>
        <w:jc w:val="right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2023年</w:t>
      </w:r>
      <w:r>
        <w:rPr>
          <w:rFonts w:hint="eastAsia" w:ascii="宋体" w:hAnsi="宋体"/>
          <w:sz w:val="32"/>
          <w:szCs w:val="32"/>
          <w:lang w:eastAsia="zh-CN"/>
        </w:rPr>
        <w:t>9</w:t>
      </w:r>
      <w:r>
        <w:rPr>
          <w:rFonts w:hint="eastAsia" w:ascii="宋体" w:hAnsi="宋体"/>
          <w:sz w:val="32"/>
          <w:szCs w:val="32"/>
        </w:rPr>
        <w:t>月</w:t>
      </w:r>
      <w:r>
        <w:rPr>
          <w:rFonts w:hint="eastAsia" w:ascii="宋体" w:hAnsi="宋体"/>
          <w:sz w:val="32"/>
          <w:szCs w:val="32"/>
          <w:lang w:eastAsia="zh-CN"/>
        </w:rPr>
        <w:t>8</w:t>
      </w:r>
      <w:r>
        <w:rPr>
          <w:rFonts w:hint="eastAsia" w:ascii="宋体" w:hAnsi="宋体"/>
          <w:sz w:val="32"/>
          <w:szCs w:val="32"/>
        </w:rPr>
        <w:t>日</w:t>
      </w:r>
    </w:p>
    <w:p>
      <w:pPr>
        <w:widowControl/>
        <w:jc w:val="left"/>
        <w:rPr>
          <w:rFonts w:ascii="宋体" w:hAnsi="宋体"/>
          <w:sz w:val="32"/>
          <w:szCs w:val="32"/>
        </w:rPr>
      </w:pPr>
    </w:p>
    <w:p>
      <w:pPr>
        <w:widowControl/>
        <w:ind w:firstLine="320" w:firstLineChars="100"/>
        <w:jc w:val="left"/>
        <w:rPr>
          <w:sz w:val="32"/>
          <w:szCs w:val="32"/>
        </w:rPr>
      </w:pPr>
    </w:p>
    <w:p>
      <w:pPr>
        <w:widowControl/>
        <w:jc w:val="left"/>
        <w:rPr>
          <w:sz w:val="32"/>
          <w:szCs w:val="32"/>
        </w:rPr>
      </w:pPr>
    </w:p>
    <w:p>
      <w:pPr>
        <w:widowControl/>
        <w:spacing w:line="540" w:lineRule="exact"/>
        <w:ind w:firstLine="320" w:firstLineChars="100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附：报价表及相关图片</w:t>
      </w:r>
    </w:p>
    <w:p>
      <w:pPr>
        <w:spacing w:line="540" w:lineRule="exact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废旧钢</w:t>
      </w:r>
      <w:r>
        <w:rPr>
          <w:rFonts w:hint="eastAsia"/>
          <w:b/>
          <w:sz w:val="44"/>
          <w:szCs w:val="44"/>
          <w:lang w:eastAsia="zh-CN"/>
        </w:rPr>
        <w:t>材、电缆</w:t>
      </w:r>
      <w:r>
        <w:rPr>
          <w:rFonts w:hint="eastAsia"/>
          <w:b/>
          <w:sz w:val="44"/>
          <w:szCs w:val="44"/>
        </w:rPr>
        <w:t>收购报价表</w:t>
      </w:r>
    </w:p>
    <w:p>
      <w:pPr>
        <w:widowControl/>
        <w:jc w:val="left"/>
      </w:pPr>
      <w:r>
        <w:rPr>
          <w:rFonts w:hint="eastAsia"/>
        </w:rPr>
        <w:t xml:space="preserve"> 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51"/>
        <w:gridCol w:w="3137"/>
        <w:gridCol w:w="19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3" w:hRule="atLeast"/>
        </w:trPr>
        <w:tc>
          <w:tcPr>
            <w:tcW w:w="3451" w:type="dxa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废旧物资名</w:t>
            </w:r>
          </w:p>
        </w:tc>
        <w:tc>
          <w:tcPr>
            <w:tcW w:w="3137" w:type="dxa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收购报价</w:t>
            </w:r>
          </w:p>
        </w:tc>
        <w:tc>
          <w:tcPr>
            <w:tcW w:w="1934" w:type="dxa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atLeast"/>
        </w:trPr>
        <w:tc>
          <w:tcPr>
            <w:tcW w:w="3451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32"/>
                <w:szCs w:val="32"/>
              </w:rPr>
              <w:t>废旧钢</w:t>
            </w:r>
            <w:r>
              <w:rPr>
                <w:rFonts w:hint="eastAsia"/>
                <w:sz w:val="32"/>
                <w:szCs w:val="32"/>
                <w:lang w:eastAsia="zh-CN"/>
              </w:rPr>
              <w:t>材</w:t>
            </w:r>
          </w:p>
        </w:tc>
        <w:tc>
          <w:tcPr>
            <w:tcW w:w="313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34" w:type="dxa"/>
            <w:vAlign w:val="center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报吨价（单价）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atLeast"/>
        </w:trPr>
        <w:tc>
          <w:tcPr>
            <w:tcW w:w="3451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</w:rPr>
              <w:t>废旧</w:t>
            </w:r>
            <w:r>
              <w:rPr>
                <w:rFonts w:hint="eastAsia"/>
                <w:sz w:val="32"/>
                <w:szCs w:val="32"/>
                <w:lang w:eastAsia="zh-CN"/>
              </w:rPr>
              <w:t>电缆</w:t>
            </w:r>
          </w:p>
        </w:tc>
        <w:tc>
          <w:tcPr>
            <w:tcW w:w="313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934" w:type="dxa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</w:rPr>
              <w:t>报吨价（单价）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9" w:hRule="atLeast"/>
        </w:trPr>
        <w:tc>
          <w:tcPr>
            <w:tcW w:w="3451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报价单位</w:t>
            </w:r>
          </w:p>
        </w:tc>
        <w:tc>
          <w:tcPr>
            <w:tcW w:w="5071" w:type="dxa"/>
            <w:gridSpan w:val="2"/>
            <w:vAlign w:val="center"/>
          </w:tcPr>
          <w:p>
            <w:pPr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</w:t>
            </w:r>
            <w:r>
              <w:rPr>
                <w:rFonts w:hint="eastAsia" w:ascii="宋体" w:hAnsi="宋体"/>
                <w:sz w:val="32"/>
                <w:szCs w:val="32"/>
              </w:rPr>
              <w:t xml:space="preserve">   </w:t>
            </w:r>
          </w:p>
          <w:p>
            <w:pPr>
              <w:ind w:firstLine="3040" w:firstLineChars="950"/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 xml:space="preserve"> 签   字：</w:t>
            </w:r>
          </w:p>
          <w:p>
            <w:pPr>
              <w:widowControl/>
              <w:jc w:val="left"/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 xml:space="preserve">                    盖   章：</w:t>
            </w:r>
          </w:p>
          <w:p>
            <w:pPr>
              <w:widowControl/>
              <w:jc w:val="right"/>
              <w:rPr>
                <w:rFonts w:asciiTheme="minorEastAsia" w:hAnsiTheme="minorEastAsia" w:eastAsia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sz w:val="32"/>
                <w:szCs w:val="32"/>
              </w:rPr>
              <w:t>2023年  月  日</w:t>
            </w:r>
          </w:p>
        </w:tc>
      </w:tr>
    </w:tbl>
    <w:p>
      <w:pPr>
        <w:widowControl/>
        <w:jc w:val="left"/>
      </w:pPr>
    </w:p>
    <w:p>
      <w:pPr>
        <w:widowControl/>
        <w:jc w:val="left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462270" cy="3189605"/>
            <wp:effectExtent l="0" t="0" r="5080" b="10795"/>
            <wp:docPr id="3" name="图片 3" descr="3a6d83e89dbc2fd69c90a2b834e9c4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3a6d83e89dbc2fd69c90a2b834e9c4a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62270" cy="3189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hint="eastAsia" w:eastAsia="宋体"/>
          <w:lang w:eastAsia="zh-CN"/>
        </w:rPr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469890" cy="8013065"/>
            <wp:effectExtent l="0" t="0" r="16510" b="6985"/>
            <wp:docPr id="4" name="图片 4" descr="6c6b14cb2436484f4e23135ce6a65e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6c6b14cb2436484f4e23135ce6a65ea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69890" cy="8013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644" w:bottom="1440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WNlZDIzYmRjOWU2NTJjNjY0YzdiMzk3N2FmYTc0MDIifQ=="/>
  </w:docVars>
  <w:rsids>
    <w:rsidRoot w:val="009C76EE"/>
    <w:rsid w:val="002B7A40"/>
    <w:rsid w:val="002D4798"/>
    <w:rsid w:val="00491C28"/>
    <w:rsid w:val="004C7ADB"/>
    <w:rsid w:val="005719CE"/>
    <w:rsid w:val="00580842"/>
    <w:rsid w:val="006D4E09"/>
    <w:rsid w:val="00757365"/>
    <w:rsid w:val="00782081"/>
    <w:rsid w:val="00894C21"/>
    <w:rsid w:val="009C76EE"/>
    <w:rsid w:val="00B24B4E"/>
    <w:rsid w:val="00C848CC"/>
    <w:rsid w:val="00CB31FE"/>
    <w:rsid w:val="00CB325A"/>
    <w:rsid w:val="00F02496"/>
    <w:rsid w:val="00FE0ACB"/>
    <w:rsid w:val="2A486881"/>
    <w:rsid w:val="41EA1FA8"/>
    <w:rsid w:val="4BE375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qFormat/>
    <w:uiPriority w:val="0"/>
    <w:pPr>
      <w:jc w:val="left"/>
    </w:pPr>
    <w:rPr>
      <w:rFonts w:ascii="Arial" w:hAnsi="Arial" w:cs="Arial"/>
      <w:b/>
      <w:color w:val="FF0000"/>
      <w:kern w:val="0"/>
      <w:sz w:val="28"/>
      <w:szCs w:val="28"/>
    </w:r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link w:val="12"/>
    <w:qFormat/>
    <w:uiPriority w:val="0"/>
    <w:pPr>
      <w:widowControl w:val="0"/>
      <w:tabs>
        <w:tab w:val="center" w:pos="4153"/>
        <w:tab w:val="right" w:pos="8306"/>
      </w:tabs>
      <w:snapToGrid w:val="0"/>
    </w:pPr>
    <w:rPr>
      <w:rFonts w:ascii="Arial" w:hAnsi="Arial" w:eastAsia="宋体" w:cs="Arial"/>
      <w:b/>
      <w:color w:val="FF0000"/>
      <w:sz w:val="18"/>
      <w:szCs w:val="18"/>
      <w:lang w:val="en-US" w:eastAsia="zh-CN" w:bidi="ar-SA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Arial" w:hAnsi="Arial" w:cs="Arial"/>
      <w:b/>
      <w:color w:val="FF0000"/>
      <w:kern w:val="0"/>
      <w:sz w:val="18"/>
      <w:szCs w:val="18"/>
    </w:rPr>
  </w:style>
  <w:style w:type="character" w:styleId="8">
    <w:name w:val="page number"/>
    <w:qFormat/>
    <w:uiPriority w:val="0"/>
  </w:style>
  <w:style w:type="character" w:styleId="9">
    <w:name w:val="Hyperlink"/>
    <w:basedOn w:val="7"/>
    <w:qFormat/>
    <w:uiPriority w:val="0"/>
    <w:rPr>
      <w:rFonts w:ascii="Times New Roman" w:hAnsi="Times New Roman" w:eastAsia="宋体" w:cs="Times New Roman"/>
      <w:color w:val="0000FF"/>
      <w:u w:val="single"/>
    </w:rPr>
  </w:style>
  <w:style w:type="character" w:customStyle="1" w:styleId="10">
    <w:name w:val="批注文字 Char"/>
    <w:basedOn w:val="7"/>
    <w:link w:val="2"/>
    <w:qFormat/>
    <w:uiPriority w:val="0"/>
    <w:rPr>
      <w:rFonts w:ascii="Arial" w:hAnsi="Arial" w:cs="Arial"/>
      <w:b/>
      <w:color w:val="FF0000"/>
      <w:sz w:val="28"/>
      <w:szCs w:val="28"/>
    </w:rPr>
  </w:style>
  <w:style w:type="character" w:customStyle="1" w:styleId="11">
    <w:name w:val="页眉 Char"/>
    <w:basedOn w:val="7"/>
    <w:link w:val="5"/>
    <w:qFormat/>
    <w:uiPriority w:val="0"/>
    <w:rPr>
      <w:rFonts w:ascii="Arial" w:hAnsi="Arial" w:eastAsia="宋体" w:cs="Arial"/>
      <w:b/>
      <w:color w:val="FF0000"/>
      <w:sz w:val="18"/>
      <w:szCs w:val="18"/>
    </w:rPr>
  </w:style>
  <w:style w:type="character" w:customStyle="1" w:styleId="12">
    <w:name w:val="页脚 Char"/>
    <w:basedOn w:val="7"/>
    <w:link w:val="4"/>
    <w:qFormat/>
    <w:uiPriority w:val="0"/>
    <w:rPr>
      <w:rFonts w:ascii="Arial" w:hAnsi="Arial" w:cs="Arial"/>
      <w:b/>
      <w:color w:val="FF0000"/>
      <w:sz w:val="18"/>
      <w:szCs w:val="18"/>
    </w:rPr>
  </w:style>
  <w:style w:type="character" w:customStyle="1" w:styleId="13">
    <w:name w:val="批注框文本 Char"/>
    <w:basedOn w:val="7"/>
    <w:link w:val="3"/>
    <w:semiHidden/>
    <w:qFormat/>
    <w:uiPriority w:val="99"/>
    <w:rPr>
      <w:rFonts w:ascii="Times New Roman" w:hAnsi="Times New Roman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287</Words>
  <Characters>327</Characters>
  <Lines>3</Lines>
  <Paragraphs>1</Paragraphs>
  <TotalTime>5</TotalTime>
  <ScaleCrop>false</ScaleCrop>
  <LinksUpToDate>false</LinksUpToDate>
  <CharactersWithSpaces>389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2023-03-03T07:07:00Z</dcterms:created>
  <dc:creator>Administrator</dc:creator>
  <cp:lastModifiedBy>youyou</cp:lastModifiedBy>
  <cp:lastPrinted>2023-03-03T07:30:00Z</cp:lastPrinted>
  <dcterms:modified xsi:type="dcterms:W3CDTF">2023-09-09T07:32:55Z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6C5FF7868B5A442AB5D0D21151238A3C_12</vt:lpwstr>
  </property>
</Properties>
</file>